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推进药品价格改革的意见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推进药品价格改革、建立科学合理的药品价格形成机制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是推进价格改革的重要内容，也是深化医药卫生体制改革的重要任务，对于加快完善现代市场体系和转变政府职能，促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进医疗卫生事业和医药产业健康发展，满足人民群众不断增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长的医疗卫生需求，减轻患者不合理的医药费用负担，具有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重要意义。为加快推进药品价格改革，经国务院同意，现提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出以下意见：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深入贯彻落实党的十八大和十八届二中、三中、四中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全会精神，认真落实党中央、国务院决策部署，按照使市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场在资源配置中起决定性作用和更好发挥政府作用的要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求，逐步建立以市场为主导的药品价格形成机制，最大限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度减少政府对药品价格的直接干预。坚持放管结合，强化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价格、医保、招标采购等政策的衔接，充分发挥市场机制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作用，同步强化医药费用和价格行为综合监管，有效规范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药品市场价格行为，促进药品市场价格保持合理水平。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二、改革药品价格形成机制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除麻醉药品和第一类精神药品外，取消药品政府定价，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完善药品采购机制，发挥医保控费作用，药品实际交易价格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主要由市场竞争形成。其中：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（一）医保基金支付的药品，由医保部门会同有关部门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拟定医保药品支付标准制定的程序、依据、方法等规则，探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索建立引导药品价格合理形成的机制。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（二）专利药品、独家生产药品，建立公开透明、多方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参与的谈判机制形成价格。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（三）医保目录外的血液制品、国家统一采购的预防免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疫药品、国家免费艾滋病抗病毒治疗药品和避孕药具，通过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招标采购或谈判形成价格。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（四）麻醉药品和第一类精神药品，仍暂时实行最高出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厂价格和最高零售价格管理。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（五）其他药品，由生产经营者依据生产经营成本和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市场供求情况，自主制定价格。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三、强化医药费用和价格行为综合监管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推进药品价格改革必须发挥政府、市场“两只手”作用，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建立科学合理的价格形成机制。取消药品政府定价后，要充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分借鉴国际经验，做好与药品采购、医保支付等改革政策的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衔接，强化医药费用和价格行为综合监管。按照“统筹考虑、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稳步推进”的要求，重点从以下四个方面加强监管，促进建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立正常的市场竞争机制，引导药品价格合理形成。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（一）完善药品采购机制。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卫生计生部门要按照规范公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立医院和基层医疗卫生机构药品采购的相关要求和措施，坚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持药品集中采购方向，根据药品特性和市场竞争情况，实行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分类采购，促进市场竞争，合理确定药品采购价格。要调动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医疗机构、药品生产经营企业、医保经办机构等多方参与积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极性，引导各类市场主体有序竞争。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（二）强化医保控费作用。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医保部门要会同有关部门，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在调查药品实际市场交易价格基础上，综合考虑医保基金和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患者承受能力等因素制定医保药品支付标准。在新的医保药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品支付标准制定公布前，医保基金暂按现行政策支付。做好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医保、招标采购政策的衔接配合，促进医疗机构和零售药店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主动降低采购价格。定点医疗机构和药店应向医保、价格等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部门提交药品实际采购价格、零售价格以及采购数量等信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息。同步推进医保支付方式改革，建立医疗机构合理用药、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合理诊疗的内在激励机制，减轻患者费用负担。人力资源社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会保障部、卫生计生委要会同有关部门在 2015 年 9 月底前出台医保药品支付标准制定规则。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（三）强化医疗行为监管。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卫生计生部门要建立科学合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理的考核奖惩制度，加强医疗机构诊疗行为管理，控制不合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理使用药品医疗器械以及过度检查和诊疗，强化医药费用控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制。要逐步公开医疗机构诊疗门（急）诊次均费用、住院床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日费用、检查检验收入占比等指标，并纳入医疗机构目标管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理责任制和绩效考核目标。加快药品供应保障信息平台建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设，促进价格信息公开。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（四）强化价格行为监管。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价格主管部门要通过制定药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品价格行为规则，指导生产经营者遵循公平、合法和诚实信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用的原则合理制定价格，规范药品市场价格行为，保护患者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合法权益。要健全药品价格监测体系，探索建立跨部门统一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的信息平台，掌握真实交易价格数据，重点做好竞争不充分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药品出厂（口岸）价格、实际购销价格的监测和信息发布工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作，对价格变动频繁、变动幅度较大，或者与国际价格、同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类品种价格以及不同地区间价格存在较大差异的，要及时研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究分析，必要时开展成本价格专项调查。要充分发挥 12358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全国价格举报管理信息系统的作用，建立全方位、多层次的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价格监督机制，正面引导市场价格秩序。对价格欺诈、价格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串通和垄断行为，依法严肃查处。此外，有关部门要认真履行监管职责，加强对药品生产、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流通、使用的全过程监管，切实保障药品质量和用药安全。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四、加强组织实施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（一）强化组织领导。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各地区、各有关部门要充分认识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推进药品价格改革的重要性和紧迫性，进一步统一思想，加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强领导，周密部署。各地要制定具体实施细则，细化政策措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施，确保改革取得实效。各有关部门要强化协作配合，加强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对地方改革工作的督促指导，确保改革扎实有序推进。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（二）建立评估机制。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药品价格改革与群众切身利益密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切相关，政策性强、涉及面广。各地要建立药品价格改革评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估机制，加强对改革的跟踪评估，及时总结经验、完善政策。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要密切关注改革后药品价格和医药费用变化情况，对改革中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出现的新问题要及时研究提出解决的政策措施。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（三）加强宣传引导。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各地要通过多种方式，做好宣传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解释工作，向广大群众解释清楚药品价格改革的意义、内容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和预期目标，及时回应社会关注的热点问题，争取社会各界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的理解支持，凝聚各方共识，形成改革合力，确保改革顺利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TC-4eff5b8b*+*4e66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3741"/>
    <w:rsid w:val="0E7C64CA"/>
    <w:rsid w:val="1C497C3C"/>
    <w:rsid w:val="23B01022"/>
    <w:rsid w:val="2F715F8D"/>
    <w:rsid w:val="2FDA4081"/>
    <w:rsid w:val="39974FDC"/>
    <w:rsid w:val="3F04497F"/>
    <w:rsid w:val="485110C6"/>
    <w:rsid w:val="50494670"/>
    <w:rsid w:val="5259144E"/>
    <w:rsid w:val="5CA63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kern w:val="0"/>
      <w:sz w:val="36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qFormat/>
    <w:uiPriority w:val="0"/>
    <w:rPr>
      <w:rFonts w:asciiTheme="minorAscii" w:hAnsiTheme="minorAscii"/>
      <w:sz w:val="44"/>
    </w:rPr>
  </w:style>
  <w:style w:type="paragraph" w:customStyle="1" w:styleId="7">
    <w:name w:val="正文仿宋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8">
    <w:name w:val="样式2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3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10">
    <w:name w:val="样式4"/>
    <w:basedOn w:val="2"/>
    <w:next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2017-12-02T07:39:00Z</dcterms:created>
  <dc:creator>郭冰清</dc:creator>
  <cp:lastModifiedBy>郭冰清</cp:lastModifiedBy>
  <dcterms:modified xsi:type="dcterms:W3CDTF">2017-12-02T07:43:08Z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